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18BB" w:rsidRPr="005A18BB" w:rsidRDefault="005A18BB" w:rsidP="005A18BB">
      <w:pPr>
        <w:pBdr>
          <w:bottom w:val="single" w:sz="48" w:space="1" w:color="4472C4" w:themeColor="accent1"/>
        </w:pBdr>
        <w:spacing w:line="240" w:lineRule="auto"/>
        <w:jc w:val="center"/>
        <w:rPr>
          <w:b/>
          <w:color w:val="70AD47"/>
          <w:spacing w:val="10"/>
          <w:sz w:val="9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bookmarkStart w:id="0" w:name="_GoBack"/>
      <w:bookmarkEnd w:id="0"/>
      <w:r w:rsidRPr="005A18BB">
        <w:rPr>
          <w:b/>
          <w:color w:val="70AD47"/>
          <w:spacing w:val="10"/>
          <w:sz w:val="96"/>
          <w:szCs w:val="3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HISTORIA UNIVERSAL</w:t>
      </w:r>
    </w:p>
    <w:p w:rsidR="005A18BB" w:rsidRDefault="00623517" w:rsidP="005A18BB">
      <w:pPr>
        <w:spacing w:line="360" w:lineRule="auto"/>
        <w:jc w:val="center"/>
        <w:rPr>
          <w:b/>
          <w:color w:val="4472C4" w:themeColor="accent1"/>
          <w:sz w:val="36"/>
          <w:szCs w:val="36"/>
        </w:rPr>
      </w:pPr>
      <w:r>
        <w:rPr>
          <w:b/>
          <w:color w:val="4472C4" w:themeColor="accent1"/>
          <w:sz w:val="36"/>
          <w:szCs w:val="36"/>
        </w:rPr>
        <w:t>Tabla de Contenido</w:t>
      </w:r>
    </w:p>
    <w:p w:rsidR="005A18BB" w:rsidRDefault="005A18BB" w:rsidP="00D52DFA">
      <w:pPr>
        <w:spacing w:line="360" w:lineRule="auto"/>
        <w:jc w:val="both"/>
        <w:rPr>
          <w:b/>
          <w:color w:val="4472C4" w:themeColor="accent1"/>
          <w:sz w:val="36"/>
          <w:szCs w:val="36"/>
        </w:rPr>
      </w:pPr>
    </w:p>
    <w:p w:rsidR="00623517" w:rsidRDefault="00623517" w:rsidP="00D52DFA">
      <w:pPr>
        <w:spacing w:line="360" w:lineRule="auto"/>
        <w:jc w:val="both"/>
        <w:rPr>
          <w:b/>
          <w:color w:val="4472C4" w:themeColor="accent1"/>
          <w:sz w:val="36"/>
          <w:szCs w:val="36"/>
        </w:rPr>
      </w:pPr>
    </w:p>
    <w:p w:rsidR="00623517" w:rsidRDefault="00623517" w:rsidP="00D52DFA">
      <w:pPr>
        <w:spacing w:line="360" w:lineRule="auto"/>
        <w:jc w:val="both"/>
        <w:rPr>
          <w:b/>
          <w:color w:val="4472C4" w:themeColor="accent1"/>
          <w:sz w:val="36"/>
          <w:szCs w:val="36"/>
        </w:rPr>
      </w:pPr>
    </w:p>
    <w:p w:rsidR="00E900F8" w:rsidRDefault="00E900F8" w:rsidP="00D52DFA">
      <w:pPr>
        <w:spacing w:line="360" w:lineRule="auto"/>
        <w:jc w:val="both"/>
        <w:rPr>
          <w:b/>
          <w:color w:val="4472C4" w:themeColor="accent1"/>
          <w:sz w:val="36"/>
          <w:szCs w:val="36"/>
        </w:rPr>
      </w:pPr>
      <w:r>
        <w:rPr>
          <w:b/>
          <w:color w:val="4472C4" w:themeColor="accent1"/>
          <w:sz w:val="36"/>
          <w:szCs w:val="36"/>
        </w:rPr>
        <w:t>INTRODUCCIÓN</w:t>
      </w:r>
    </w:p>
    <w:p w:rsidR="00E900F8" w:rsidRPr="00E900F8" w:rsidRDefault="00E900F8" w:rsidP="00E900F8">
      <w:pPr>
        <w:spacing w:line="360" w:lineRule="auto"/>
        <w:jc w:val="both"/>
        <w:rPr>
          <w:sz w:val="24"/>
          <w:szCs w:val="24"/>
        </w:rPr>
      </w:pPr>
      <w:r w:rsidRPr="00E900F8">
        <w:rPr>
          <w:sz w:val="24"/>
          <w:szCs w:val="24"/>
        </w:rPr>
        <w:t xml:space="preserve">El concepto de Historia Universal nació en el siglo XVII bajo influencia racionalista. La idea de este concepto es abarcar la “totalidad” de la historia, pero, en la práctica, este objetivo no se logra, porque esta historia termina siendo </w:t>
      </w:r>
      <w:r w:rsidR="0070548D" w:rsidRPr="00E900F8">
        <w:rPr>
          <w:sz w:val="24"/>
          <w:szCs w:val="24"/>
        </w:rPr>
        <w:t>eurocéntrica</w:t>
      </w:r>
      <w:r w:rsidRPr="00E900F8">
        <w:rPr>
          <w:sz w:val="24"/>
          <w:szCs w:val="24"/>
        </w:rPr>
        <w:t>.</w:t>
      </w:r>
    </w:p>
    <w:p w:rsidR="00E900F8" w:rsidRPr="00E900F8" w:rsidRDefault="00E900F8" w:rsidP="00E900F8">
      <w:pPr>
        <w:spacing w:line="360" w:lineRule="auto"/>
        <w:jc w:val="both"/>
        <w:rPr>
          <w:sz w:val="24"/>
          <w:szCs w:val="24"/>
        </w:rPr>
      </w:pPr>
      <w:r w:rsidRPr="00E900F8">
        <w:rPr>
          <w:sz w:val="24"/>
          <w:szCs w:val="24"/>
        </w:rPr>
        <w:t>El padre del concepto en análisis es el alemán Cristoph Keller (1634-1707), quien latinizó su nombre y se llamó a sí mismo “Cellarius”. Este autor, quien era profesor de la Universidad de Heller, se dedicaba a la traducción y publicación de textos latinos clásicos y, entre los años 1685 y 1696, imprimió tres volúmenes de Historia, para uso de sus alumnos, que llevaban los títulos de Historia Antiqua, Historia Media Aevi e Historia Nova. Cellarius recogió criterios que se venían gestando desde hace dos siglos, pero tiene el mérito de haberlos formulado y divulgado de manera definitiva.</w:t>
      </w:r>
    </w:p>
    <w:p w:rsidR="00E900F8" w:rsidRPr="00E900F8" w:rsidRDefault="00E900F8" w:rsidP="00E900F8">
      <w:pPr>
        <w:spacing w:line="360" w:lineRule="auto"/>
        <w:jc w:val="both"/>
        <w:rPr>
          <w:sz w:val="24"/>
          <w:szCs w:val="24"/>
        </w:rPr>
      </w:pPr>
      <w:r w:rsidRPr="00E900F8">
        <w:rPr>
          <w:sz w:val="24"/>
          <w:szCs w:val="24"/>
        </w:rPr>
        <w:t>Keller dividió la historia en dos épocas principales:</w:t>
      </w:r>
    </w:p>
    <w:p w:rsidR="00E900F8" w:rsidRPr="00E900F8" w:rsidRDefault="00E900F8" w:rsidP="00E900F8">
      <w:pPr>
        <w:spacing w:line="360" w:lineRule="auto"/>
        <w:jc w:val="both"/>
        <w:rPr>
          <w:sz w:val="24"/>
          <w:szCs w:val="24"/>
        </w:rPr>
      </w:pPr>
      <w:r w:rsidRPr="00E900F8">
        <w:rPr>
          <w:sz w:val="24"/>
          <w:szCs w:val="24"/>
        </w:rPr>
        <w:t>• Antigüedad clásica o greco-romana: Es una época gloriosa, de gran desarrollo humano: científico, artístico, literario, etc. En general, se trataría de un período de gran libertad para el individuo. Para Cellarius esta época termina con el reinado de Constantino, quien permite la libertad del culto cristiano (Edicto de Milán, 313).</w:t>
      </w:r>
    </w:p>
    <w:p w:rsidR="00E900F8" w:rsidRPr="00E900F8" w:rsidRDefault="00E900F8" w:rsidP="00E900F8">
      <w:pPr>
        <w:spacing w:line="360" w:lineRule="auto"/>
        <w:jc w:val="both"/>
        <w:rPr>
          <w:sz w:val="24"/>
          <w:szCs w:val="24"/>
        </w:rPr>
      </w:pPr>
      <w:r w:rsidRPr="00E900F8">
        <w:rPr>
          <w:sz w:val="24"/>
          <w:szCs w:val="24"/>
        </w:rPr>
        <w:lastRenderedPageBreak/>
        <w:t>• Edad Moderna: Es un retorno a la grandeza de la antigüedad.</w:t>
      </w:r>
    </w:p>
    <w:p w:rsidR="00E900F8" w:rsidRPr="00E900F8" w:rsidRDefault="00E900F8" w:rsidP="00E900F8">
      <w:pPr>
        <w:spacing w:line="360" w:lineRule="auto"/>
        <w:jc w:val="both"/>
        <w:rPr>
          <w:sz w:val="24"/>
          <w:szCs w:val="24"/>
        </w:rPr>
      </w:pPr>
      <w:r w:rsidRPr="00E900F8">
        <w:rPr>
          <w:sz w:val="24"/>
          <w:szCs w:val="24"/>
        </w:rPr>
        <w:t>Y en medio de estas dos épocas, como un “oscuro paréntesis”, agregó un extenso período que llamó “Edad Media”. Se trataría de un hoyo profundo en que prevalecen sólo elementos negativos; v. gr. ignorancia, superstición, fanatismo, tiranía religiosa, etc. Esto significa que la llamada “Edad Media” carece de un contenido propio, sino que sólo constituye un largo paréntesis entre dos épocas valiosas. Esta visión llevó a que el término “Edad Media” o el adjetivo “medieval” adquieren un fuerte carácter peyorativo, llegando a significar lo peor; v. gr. barbarie, oscurantismo, intolerancia, etc.</w:t>
      </w:r>
    </w:p>
    <w:p w:rsidR="00E900F8" w:rsidRPr="00E900F8" w:rsidRDefault="00E900F8" w:rsidP="00E900F8">
      <w:pPr>
        <w:spacing w:line="360" w:lineRule="auto"/>
        <w:jc w:val="both"/>
        <w:rPr>
          <w:sz w:val="24"/>
          <w:szCs w:val="24"/>
        </w:rPr>
      </w:pPr>
    </w:p>
    <w:p w:rsidR="00E900F8" w:rsidRPr="00E900F8" w:rsidRDefault="00E900F8" w:rsidP="00E900F8">
      <w:pPr>
        <w:spacing w:line="360" w:lineRule="auto"/>
        <w:jc w:val="both"/>
        <w:rPr>
          <w:sz w:val="24"/>
          <w:szCs w:val="24"/>
        </w:rPr>
      </w:pPr>
      <w:r w:rsidRPr="00E900F8">
        <w:rPr>
          <w:sz w:val="24"/>
          <w:szCs w:val="24"/>
        </w:rPr>
        <w:t>Después de Keller, este esquema pasó a Francia, donde los próceres de la Ilustración se encargaron de difundirlo. Y, desde ahí, fue pasando a todo el mundo occidental.</w:t>
      </w:r>
    </w:p>
    <w:p w:rsidR="00E900F8" w:rsidRPr="00E900F8" w:rsidRDefault="00E900F8" w:rsidP="00E900F8">
      <w:pPr>
        <w:spacing w:line="360" w:lineRule="auto"/>
        <w:jc w:val="both"/>
        <w:rPr>
          <w:sz w:val="24"/>
          <w:szCs w:val="24"/>
        </w:rPr>
      </w:pPr>
      <w:r w:rsidRPr="00E900F8">
        <w:rPr>
          <w:sz w:val="24"/>
          <w:szCs w:val="24"/>
        </w:rPr>
        <w:t>Hay que aclarar que el concepto de “Edad Contemporánea” aparece en el siglo XX, teniendo gran éxito y abarcando desde la Revolución Francesa (1789) en adelante. Este término es criticable, por cuanto ¿qué tiene que ver María Antonieta con Claudia Schiffer?</w:t>
      </w:r>
    </w:p>
    <w:p w:rsidR="00E900F8" w:rsidRDefault="00E900F8" w:rsidP="00E900F8">
      <w:pPr>
        <w:spacing w:line="360" w:lineRule="auto"/>
        <w:jc w:val="both"/>
        <w:rPr>
          <w:sz w:val="24"/>
          <w:szCs w:val="24"/>
        </w:rPr>
      </w:pPr>
      <w:r w:rsidRPr="00E900F8">
        <w:rPr>
          <w:sz w:val="24"/>
          <w:szCs w:val="24"/>
        </w:rPr>
        <w:t>Además, con los avances de ciencias como la Arqueología, Antropología física, etc., comenzó a hablarse de “Prehistoria”.</w:t>
      </w:r>
    </w:p>
    <w:p w:rsidR="00E900F8" w:rsidRPr="00E900F8" w:rsidRDefault="00E900F8" w:rsidP="00E900F8">
      <w:pPr>
        <w:spacing w:line="360" w:lineRule="auto"/>
        <w:jc w:val="both"/>
        <w:rPr>
          <w:sz w:val="24"/>
          <w:szCs w:val="24"/>
        </w:rPr>
      </w:pPr>
    </w:p>
    <w:p w:rsidR="00D52DFA" w:rsidRPr="00EC79B8" w:rsidRDefault="00223CE9" w:rsidP="00D52DFA">
      <w:pPr>
        <w:spacing w:line="360" w:lineRule="auto"/>
        <w:jc w:val="both"/>
        <w:rPr>
          <w:b/>
          <w:color w:val="4472C4" w:themeColor="accent1"/>
          <w:sz w:val="36"/>
          <w:szCs w:val="36"/>
        </w:rPr>
      </w:pPr>
      <w:bookmarkStart w:id="1" w:name="_Hlk520452878"/>
      <w:r>
        <w:rPr>
          <w:b/>
          <w:color w:val="4472C4" w:themeColor="accent1"/>
          <w:sz w:val="36"/>
          <w:szCs w:val="36"/>
        </w:rPr>
        <w:t xml:space="preserve">CAPÍTULO </w:t>
      </w:r>
      <w:r w:rsidR="00EC79B8">
        <w:rPr>
          <w:b/>
          <w:color w:val="4472C4" w:themeColor="accent1"/>
          <w:sz w:val="36"/>
          <w:szCs w:val="36"/>
        </w:rPr>
        <w:t xml:space="preserve">1: </w:t>
      </w:r>
      <w:r w:rsidR="00EC79B8" w:rsidRPr="00EC79B8">
        <w:rPr>
          <w:b/>
          <w:color w:val="4472C4" w:themeColor="accent1"/>
          <w:sz w:val="36"/>
          <w:szCs w:val="36"/>
        </w:rPr>
        <w:t>LA CULTURA GRIEGA</w:t>
      </w:r>
    </w:p>
    <w:bookmarkEnd w:id="1"/>
    <w:p w:rsidR="00D52DFA" w:rsidRPr="00153F6A" w:rsidRDefault="00D52DFA" w:rsidP="00153F6A">
      <w:pPr>
        <w:spacing w:line="360" w:lineRule="auto"/>
        <w:jc w:val="both"/>
        <w:rPr>
          <w:sz w:val="24"/>
          <w:szCs w:val="24"/>
        </w:rPr>
      </w:pPr>
      <w:r w:rsidRPr="00153F6A">
        <w:rPr>
          <w:sz w:val="24"/>
          <w:szCs w:val="24"/>
        </w:rPr>
        <w:t>La cultura griega se desarrolló en la península de los Balcanes, situada al sudeste de Europa. En la antigüedad sus límites fueron: Iliria y Macedonia por el norte, el más Mediterráneo por el sur; el mar Egeo por el este y el mar Jónico por el oeste.</w:t>
      </w:r>
    </w:p>
    <w:p w:rsidR="00D52DFA" w:rsidRPr="00153F6A" w:rsidRDefault="00D52DFA" w:rsidP="00153F6A">
      <w:pPr>
        <w:spacing w:line="360" w:lineRule="auto"/>
        <w:jc w:val="both"/>
        <w:rPr>
          <w:b/>
          <w:sz w:val="24"/>
          <w:szCs w:val="24"/>
        </w:rPr>
      </w:pPr>
      <w:r w:rsidRPr="00153F6A">
        <w:rPr>
          <w:b/>
          <w:sz w:val="24"/>
          <w:szCs w:val="24"/>
        </w:rPr>
        <w:t>Media Geográfico de la Cultura Griega</w:t>
      </w:r>
    </w:p>
    <w:p w:rsidR="00D52DFA" w:rsidRPr="00153F6A" w:rsidRDefault="00D52DFA" w:rsidP="00153F6A">
      <w:pPr>
        <w:spacing w:line="360" w:lineRule="auto"/>
        <w:jc w:val="both"/>
        <w:rPr>
          <w:sz w:val="24"/>
          <w:szCs w:val="24"/>
        </w:rPr>
      </w:pPr>
      <w:r w:rsidRPr="00153F6A">
        <w:rPr>
          <w:sz w:val="24"/>
          <w:szCs w:val="24"/>
        </w:rPr>
        <w:t xml:space="preserve">Grecia posee un territorio accidentado por la presencia de cadenas de montañas, que separan a valles estrechos y profundos que dividen el país y favorecen </w:t>
      </w:r>
      <w:r w:rsidR="001D3476" w:rsidRPr="00153F6A">
        <w:rPr>
          <w:sz w:val="24"/>
          <w:szCs w:val="24"/>
        </w:rPr>
        <w:t>a la parcela miento</w:t>
      </w:r>
      <w:r w:rsidRPr="00153F6A">
        <w:rPr>
          <w:sz w:val="24"/>
          <w:szCs w:val="24"/>
        </w:rPr>
        <w:t xml:space="preserve"> político.</w:t>
      </w:r>
    </w:p>
    <w:p w:rsidR="00D52DFA" w:rsidRPr="00153F6A" w:rsidRDefault="00D52DFA" w:rsidP="00153F6A">
      <w:pPr>
        <w:spacing w:line="360" w:lineRule="auto"/>
        <w:jc w:val="both"/>
        <w:rPr>
          <w:sz w:val="24"/>
          <w:szCs w:val="24"/>
        </w:rPr>
      </w:pPr>
      <w:r w:rsidRPr="00153F6A">
        <w:rPr>
          <w:sz w:val="24"/>
          <w:szCs w:val="24"/>
        </w:rPr>
        <w:lastRenderedPageBreak/>
        <w:t>El relieve de su suelo jugó un papel importante en la historia del pueblo griego. Esto permitió que el país se dividiera en un gran número de cantones aislados, donde se desarrollaron pequeños estados independientes. De ahí que surgieran repúblicas como Atenas, Esparta, Tebas, etc.</w:t>
      </w:r>
    </w:p>
    <w:p w:rsidR="00D52DFA" w:rsidRPr="00153F6A" w:rsidRDefault="00D52DFA" w:rsidP="00153F6A">
      <w:pPr>
        <w:spacing w:line="360" w:lineRule="auto"/>
        <w:jc w:val="both"/>
        <w:rPr>
          <w:sz w:val="24"/>
          <w:szCs w:val="24"/>
        </w:rPr>
      </w:pPr>
      <w:r w:rsidRPr="00153F6A">
        <w:rPr>
          <w:sz w:val="24"/>
          <w:szCs w:val="24"/>
        </w:rPr>
        <w:t>El clima de Grecia es variado, desde los bruscos golpes de frío, así como las lluvias torrenciales en otoño. Por lo general es atemperado gracias a la influencia de sus mares, lo que les permitió a sus habitantes llevar una vida al aire libre, bajo un cielo brillante, claro y limpio.</w:t>
      </w:r>
    </w:p>
    <w:p w:rsidR="00D52DFA" w:rsidRDefault="00D52DFA" w:rsidP="00D52DFA">
      <w:pPr>
        <w:spacing w:line="360" w:lineRule="auto"/>
        <w:jc w:val="both"/>
      </w:pPr>
      <w:r>
        <w:rPr>
          <w:noProof/>
        </w:rPr>
        <w:drawing>
          <wp:inline distT="0" distB="0" distL="0" distR="0">
            <wp:extent cx="3733412" cy="2771775"/>
            <wp:effectExtent l="0" t="0" r="635" b="0"/>
            <wp:docPr id="1" name="Imagen 1" descr="https://mihistoriauniversal.com/wp-content/uploads/mapa-grecia-antig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historiauniversal.com/wp-content/uploads/mapa-grecia-antigua.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748572" cy="2783030"/>
                    </a:xfrm>
                    <a:prstGeom prst="rect">
                      <a:avLst/>
                    </a:prstGeom>
                    <a:noFill/>
                    <a:ln>
                      <a:noFill/>
                    </a:ln>
                  </pic:spPr>
                </pic:pic>
              </a:graphicData>
            </a:graphic>
          </wp:inline>
        </w:drawing>
      </w:r>
    </w:p>
    <w:p w:rsidR="00D52DFA" w:rsidRPr="00153F6A" w:rsidRDefault="00D52DFA" w:rsidP="00D52DFA">
      <w:pPr>
        <w:spacing w:line="360" w:lineRule="auto"/>
        <w:jc w:val="both"/>
        <w:rPr>
          <w:b/>
          <w:sz w:val="24"/>
          <w:szCs w:val="24"/>
        </w:rPr>
      </w:pPr>
      <w:r w:rsidRPr="00153F6A">
        <w:rPr>
          <w:b/>
          <w:sz w:val="24"/>
          <w:szCs w:val="24"/>
        </w:rPr>
        <w:t>Periodificación de la historia griega</w:t>
      </w:r>
    </w:p>
    <w:p w:rsidR="00D52DFA" w:rsidRDefault="00D52DFA" w:rsidP="00D52DFA">
      <w:pPr>
        <w:spacing w:line="360" w:lineRule="auto"/>
        <w:jc w:val="both"/>
      </w:pPr>
      <w:r>
        <w:t>La historia griega se inicia, más o menos, a partir del siglo XII a.C. y se prolongó hasta el año 146 a.C. en que los romanos la someten y la convierten en una provincia de su imperio.</w:t>
      </w:r>
    </w:p>
    <w:p w:rsidR="00D52DFA" w:rsidRDefault="00D52DFA" w:rsidP="00D52DFA">
      <w:pPr>
        <w:spacing w:line="360" w:lineRule="auto"/>
        <w:jc w:val="both"/>
      </w:pPr>
      <w:r>
        <w:t>Durante este tiempo, los griegos desarrollaron su historia en tres periodos: Arcadio o Primitivo, Grecia Clásica y el Periodo Helenístico.</w:t>
      </w:r>
    </w:p>
    <w:p w:rsidR="00D52DFA" w:rsidRPr="00153F6A" w:rsidRDefault="00D52DFA" w:rsidP="00D52DFA">
      <w:pPr>
        <w:spacing w:line="360" w:lineRule="auto"/>
        <w:jc w:val="both"/>
        <w:rPr>
          <w:b/>
          <w:sz w:val="24"/>
          <w:szCs w:val="24"/>
        </w:rPr>
      </w:pPr>
      <w:r w:rsidRPr="00153F6A">
        <w:rPr>
          <w:b/>
          <w:sz w:val="24"/>
          <w:szCs w:val="24"/>
        </w:rPr>
        <w:t>Época de la Grecia Arcaica o Primitiva</w:t>
      </w:r>
    </w:p>
    <w:p w:rsidR="00D52DFA" w:rsidRDefault="00D52DFA" w:rsidP="00D52DFA">
      <w:pPr>
        <w:spacing w:line="360" w:lineRule="auto"/>
        <w:jc w:val="both"/>
      </w:pPr>
      <w:r>
        <w:t>Esta época de la cultura griega está ubicada entre los siglos XII y VIII a.C. En este periodo, Grecia vivió la época homérica, porque los poemas atribuidos a Homero: la Ilíada y la Odisea, nos dan una imagen de la que fue la Edad Media Griega, periodo obscuro y legendario de su historia.</w:t>
      </w:r>
    </w:p>
    <w:p w:rsidR="00D52DFA" w:rsidRPr="00153F6A" w:rsidRDefault="00D52DFA" w:rsidP="00D52DFA">
      <w:pPr>
        <w:spacing w:line="360" w:lineRule="auto"/>
        <w:jc w:val="both"/>
        <w:rPr>
          <w:b/>
          <w:sz w:val="24"/>
          <w:szCs w:val="24"/>
        </w:rPr>
      </w:pPr>
      <w:r w:rsidRPr="00153F6A">
        <w:rPr>
          <w:b/>
          <w:sz w:val="24"/>
          <w:szCs w:val="24"/>
        </w:rPr>
        <w:lastRenderedPageBreak/>
        <w:t>Época de la Grecia Clásica o del apogeo</w:t>
      </w:r>
    </w:p>
    <w:p w:rsidR="00D52DFA" w:rsidRDefault="00D52DFA" w:rsidP="00D52DFA">
      <w:pPr>
        <w:spacing w:line="360" w:lineRule="auto"/>
        <w:jc w:val="both"/>
      </w:pPr>
      <w:r>
        <w:t>Esta época de la cultura griega está ubicada entre los siglos V y IV a.C. Abarca los sucesos de las Guerras Médicas hasta la hegemonía de Macedonia. Este periodo del máximo desarrollo cultural de Grecia, base de la cultura occidental.</w:t>
      </w:r>
    </w:p>
    <w:p w:rsidR="00D52DFA" w:rsidRPr="00153F6A" w:rsidRDefault="00D52DFA" w:rsidP="00D52DFA">
      <w:pPr>
        <w:spacing w:line="360" w:lineRule="auto"/>
        <w:jc w:val="both"/>
        <w:rPr>
          <w:b/>
          <w:sz w:val="24"/>
          <w:szCs w:val="24"/>
        </w:rPr>
      </w:pPr>
      <w:r w:rsidRPr="00153F6A">
        <w:rPr>
          <w:b/>
          <w:sz w:val="24"/>
          <w:szCs w:val="24"/>
        </w:rPr>
        <w:t>Época Helenística</w:t>
      </w:r>
    </w:p>
    <w:p w:rsidR="00D52DFA" w:rsidRDefault="00D52DFA" w:rsidP="00D52DFA">
      <w:pPr>
        <w:spacing w:line="360" w:lineRule="auto"/>
        <w:jc w:val="both"/>
      </w:pPr>
      <w:r>
        <w:t>Se desarrollo entre los siglos IV y I a.C. Comprende los acontecimientos ocurridos desde la muerte de Alejandro el Magno hasta la conquista de Grecia por los romanos.</w:t>
      </w:r>
    </w:p>
    <w:p w:rsidR="00E900F8" w:rsidRDefault="00E900F8" w:rsidP="00D52DFA">
      <w:pPr>
        <w:spacing w:line="360" w:lineRule="auto"/>
        <w:jc w:val="both"/>
      </w:pPr>
    </w:p>
    <w:p w:rsidR="00D52DFA" w:rsidRPr="00153F6A" w:rsidRDefault="00D52DFA" w:rsidP="00D52DFA">
      <w:pPr>
        <w:spacing w:line="360" w:lineRule="auto"/>
        <w:jc w:val="both"/>
        <w:rPr>
          <w:b/>
          <w:sz w:val="24"/>
          <w:szCs w:val="24"/>
        </w:rPr>
      </w:pPr>
      <w:r w:rsidRPr="00153F6A">
        <w:rPr>
          <w:b/>
          <w:sz w:val="24"/>
          <w:szCs w:val="24"/>
        </w:rPr>
        <w:t>Edad Heroica</w:t>
      </w:r>
    </w:p>
    <w:p w:rsidR="00D52DFA" w:rsidRDefault="00D52DFA" w:rsidP="00D52DFA">
      <w:pPr>
        <w:spacing w:line="360" w:lineRule="auto"/>
        <w:jc w:val="both"/>
      </w:pPr>
      <w:r>
        <w:t>Se denomina edad heroica a la época homérica, porque los poemas atribuidos a Homero, la Ilíada y la Odisea, nos dan una imagen, aunque legendaria, de los que fue la historia arcaica o primitiva griega.</w:t>
      </w:r>
    </w:p>
    <w:p w:rsidR="00D52DFA" w:rsidRDefault="00D52DFA" w:rsidP="00D52DFA">
      <w:pPr>
        <w:spacing w:line="360" w:lineRule="auto"/>
        <w:jc w:val="both"/>
      </w:pPr>
      <w:r>
        <w:t>Esta se caracterizó por el paso del régimen patriarcal, basado en el pastoreo y en una religión misteriosa y primitiva, a la vida urbana, con un desarrollo comercial e industrial y una religión organizada.</w:t>
      </w:r>
    </w:p>
    <w:p w:rsidR="00D52DFA" w:rsidRDefault="00D52DFA" w:rsidP="00D52DFA">
      <w:pPr>
        <w:spacing w:line="360" w:lineRule="auto"/>
        <w:jc w:val="both"/>
      </w:pPr>
      <w:r>
        <w:t>Al surgir las polis o ciudades, los clanes familiares se organizaron en clases sociales, donde la nobleza detectó el poder político y económico, basado en la posesión de la tierra y la actividad agraria. La primitiva monarquía fue sustituida por la oligarquía, gobierno ejercido así por la nobleza griega.</w:t>
      </w:r>
    </w:p>
    <w:p w:rsidR="00D52DFA" w:rsidRDefault="00D52DFA" w:rsidP="00D52DFA">
      <w:pPr>
        <w:spacing w:line="360" w:lineRule="auto"/>
        <w:jc w:val="both"/>
      </w:pPr>
      <w:r>
        <w:t>Durante este periodo oscuro y confuso debido a las invasiones, se funden los elementos culturales autóctonos y foráneos y se van formando los posteriores Estados griegos históricos.</w:t>
      </w:r>
    </w:p>
    <w:p w:rsidR="00D52DFA" w:rsidRPr="00250F8F" w:rsidRDefault="00D52DFA" w:rsidP="00D52DFA">
      <w:pPr>
        <w:spacing w:line="360" w:lineRule="auto"/>
        <w:jc w:val="both"/>
        <w:rPr>
          <w:b/>
          <w:sz w:val="24"/>
          <w:szCs w:val="24"/>
        </w:rPr>
      </w:pPr>
      <w:r w:rsidRPr="00250F8F">
        <w:rPr>
          <w:b/>
          <w:sz w:val="24"/>
          <w:szCs w:val="24"/>
        </w:rPr>
        <w:t>Los Poemas Homéricos</w:t>
      </w:r>
    </w:p>
    <w:p w:rsidR="00D52DFA" w:rsidRDefault="00D52DFA" w:rsidP="00D52DFA">
      <w:pPr>
        <w:spacing w:line="360" w:lineRule="auto"/>
        <w:jc w:val="both"/>
      </w:pPr>
      <w:r>
        <w:t>Se conoce con este nombre de poemas homéricos, a las dos grandes obras literarias de la antigua Grecia: La Ilíada y la Odisea que son atribuidas a Homero, un gran poeta de la antigüedad, denominado también El Divino Ciego.</w:t>
      </w:r>
    </w:p>
    <w:p w:rsidR="00D52DFA" w:rsidRDefault="00D52DFA" w:rsidP="00D52DFA">
      <w:pPr>
        <w:spacing w:line="360" w:lineRule="auto"/>
        <w:jc w:val="both"/>
      </w:pPr>
      <w:r>
        <w:t xml:space="preserve">En los momentos iniciales, estos poemas solamente eran conocidos por la tradición oral, pero cuando los griegos aprendieron el alfabeto fenicio, los escribieron. Aproximadamente en el siglo VI </w:t>
      </w:r>
      <w:r>
        <w:lastRenderedPageBreak/>
        <w:t>a.C. el tirano de Atenas, Pisístrato, ordenó la recopilación de los cantos de Homero que se consideran como una joya de la literatura universal.</w:t>
      </w:r>
    </w:p>
    <w:p w:rsidR="00D52DFA" w:rsidRPr="00250F8F" w:rsidRDefault="00D52DFA" w:rsidP="00D52DFA">
      <w:pPr>
        <w:spacing w:line="360" w:lineRule="auto"/>
        <w:jc w:val="both"/>
        <w:rPr>
          <w:b/>
          <w:sz w:val="24"/>
          <w:szCs w:val="24"/>
        </w:rPr>
      </w:pPr>
      <w:r w:rsidRPr="00250F8F">
        <w:rPr>
          <w:b/>
          <w:sz w:val="24"/>
          <w:szCs w:val="24"/>
        </w:rPr>
        <w:t>Argumento de la Ilíada</w:t>
      </w:r>
    </w:p>
    <w:p w:rsidR="00D52DFA" w:rsidRDefault="00D52DFA" w:rsidP="00D52DFA">
      <w:pPr>
        <w:spacing w:line="360" w:lineRule="auto"/>
        <w:jc w:val="both"/>
      </w:pPr>
      <w:r>
        <w:t>En este poema, Homero relata parte de la guerra que sostuvieron los griegos con los troyanos.</w:t>
      </w:r>
    </w:p>
    <w:p w:rsidR="00D52DFA" w:rsidRDefault="00D52DFA" w:rsidP="00D52DFA">
      <w:pPr>
        <w:spacing w:line="360" w:lineRule="auto"/>
        <w:jc w:val="both"/>
      </w:pPr>
      <w:r>
        <w:t xml:space="preserve">La causa de la guerra fue el rapto de la princesa Helena, esposa del rey griego Menelao, por el príncipe de Troya, Paris. Los griegos decidieron vengar la ofensa y declararon la guerra a Troya, para lo cual prepararon un ejército al mando de Agamenón. Formaban parte del ejército valerosos soldados como Aquiles, Ulises, Patroclo, </w:t>
      </w:r>
      <w:r w:rsidR="00EC79B8">
        <w:t>Áyax</w:t>
      </w:r>
      <w:r>
        <w:t xml:space="preserve"> y otros.</w:t>
      </w:r>
    </w:p>
    <w:p w:rsidR="00D52DFA" w:rsidRDefault="00D52DFA" w:rsidP="00D52DFA">
      <w:pPr>
        <w:spacing w:line="360" w:lineRule="auto"/>
        <w:jc w:val="both"/>
      </w:pPr>
      <w:r>
        <w:t>Casi al finalizar la guerra, se originó una discusión entre los griegos Aquiles y Agamenón por haberle quitado éste a Aquiles, su esclava Briseida, que le había tocado en el reparto de un botín. Ante esta humillación Aquiles decidió retirarse del combate, tomándose así los triunfos griegos en sucesivos fracasos.</w:t>
      </w:r>
    </w:p>
    <w:p w:rsidR="00D52DFA" w:rsidRDefault="00D52DFA" w:rsidP="00D52DFA">
      <w:pPr>
        <w:spacing w:line="360" w:lineRule="auto"/>
        <w:jc w:val="both"/>
      </w:pPr>
      <w:r>
        <w:t>Ante estos infortunios Patroclo, gran amigo de Aquiles, resolvió ingresar al combate, pero fue muerto por Héctor, príncipe troyano. La muerte de Patroclo conmovió a Aquiles, quien encolerizado reingreso al combate y dio muerte a Héctor, luego rescato el cadáver de su amigo de manos de los troyanos.</w:t>
      </w:r>
    </w:p>
    <w:p w:rsidR="00D52DFA" w:rsidRDefault="00D52DFA" w:rsidP="00D52DFA">
      <w:pPr>
        <w:spacing w:line="360" w:lineRule="auto"/>
        <w:jc w:val="both"/>
      </w:pPr>
      <w:r>
        <w:t>El poema finaliza con los funerales del jefe troyano, cuyo cadáver fue arrastrado por las murallas de Troya, fue entregado por Aquiles a Príamo, rey de Troya y padre de Héctor. Posteriormente en el fragor de la guerra, Paris lanzo una flecha envenenada que hirió a Aquiles en el talón, su única parte vulnerable, la que causó su muerte.</w:t>
      </w:r>
    </w:p>
    <w:p w:rsidR="00D52DFA" w:rsidRDefault="00D52DFA" w:rsidP="00D52DFA">
      <w:pPr>
        <w:spacing w:line="360" w:lineRule="auto"/>
        <w:jc w:val="both"/>
      </w:pPr>
      <w:r>
        <w:t xml:space="preserve">La guerra prosiguió y los griegos no pudieron vencer a los troyanos. Motivo por el cual los griegos recurrieron a una estratagema que consistía en la construcción de </w:t>
      </w:r>
      <w:r w:rsidR="00EC79B8">
        <w:t>un enorme caballo</w:t>
      </w:r>
      <w:r>
        <w:t xml:space="preserve"> de madera donde se encerraron a los más valerosos guerreros, luego abandonándolo en el campo de batalla, simularon una retirada. Los troyanos creyendo que era una recompensa a su valentía, lo transportaron como trofeo al interior de la ciudad y lo celebraron con una gran fiesta.</w:t>
      </w:r>
    </w:p>
    <w:p w:rsidR="00D52DFA" w:rsidRDefault="00D52DFA" w:rsidP="00D52DFA">
      <w:pPr>
        <w:spacing w:line="360" w:lineRule="auto"/>
        <w:jc w:val="both"/>
      </w:pPr>
      <w:r>
        <w:t>Los griegos aprovecharon la oscuridad, bajaron del caballo de madera y abrieron las puertas de Troya para que ingresara el ejercito griego. La sorpresa fue grande; finalmente, después de una gran batalla los griegos se apoderaron de Troya y recuperaron a la cautiva Helena.</w:t>
      </w:r>
    </w:p>
    <w:p w:rsidR="00D52DFA" w:rsidRDefault="00D52DFA" w:rsidP="00D52DFA">
      <w:pPr>
        <w:spacing w:line="360" w:lineRule="auto"/>
        <w:jc w:val="both"/>
      </w:pPr>
      <w:r>
        <w:rPr>
          <w:noProof/>
        </w:rPr>
        <w:lastRenderedPageBreak/>
        <w:drawing>
          <wp:inline distT="0" distB="0" distL="0" distR="0">
            <wp:extent cx="4762500" cy="3800475"/>
            <wp:effectExtent l="0" t="0" r="0" b="9525"/>
            <wp:docPr id="2" name="Imagen 2" descr="caballo de tro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ballo de troy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800475"/>
                    </a:xfrm>
                    <a:prstGeom prst="rect">
                      <a:avLst/>
                    </a:prstGeom>
                    <a:noFill/>
                    <a:ln>
                      <a:noFill/>
                    </a:ln>
                  </pic:spPr>
                </pic:pic>
              </a:graphicData>
            </a:graphic>
          </wp:inline>
        </w:drawing>
      </w:r>
    </w:p>
    <w:p w:rsidR="00D52DFA" w:rsidRDefault="00D52DFA" w:rsidP="00D52DFA">
      <w:pPr>
        <w:spacing w:line="360" w:lineRule="auto"/>
        <w:jc w:val="both"/>
      </w:pPr>
    </w:p>
    <w:p w:rsidR="00D52DFA" w:rsidRPr="00250F8F" w:rsidRDefault="00D52DFA" w:rsidP="00D52DFA">
      <w:pPr>
        <w:spacing w:line="360" w:lineRule="auto"/>
        <w:jc w:val="both"/>
        <w:rPr>
          <w:b/>
          <w:sz w:val="24"/>
          <w:szCs w:val="24"/>
        </w:rPr>
      </w:pPr>
      <w:r w:rsidRPr="00250F8F">
        <w:rPr>
          <w:b/>
          <w:sz w:val="24"/>
          <w:szCs w:val="24"/>
        </w:rPr>
        <w:t>Argumento de la Odisea</w:t>
      </w:r>
    </w:p>
    <w:p w:rsidR="00D52DFA" w:rsidRDefault="00D52DFA" w:rsidP="00D52DFA">
      <w:pPr>
        <w:spacing w:line="360" w:lineRule="auto"/>
        <w:jc w:val="both"/>
      </w:pPr>
      <w:r>
        <w:t xml:space="preserve">La Odisea es un poema épico que consta de 24 cantos, a través de los cuales el autor nos narra las peripecias que paso Ulises u Odiseo, para volver a su tierra natal, </w:t>
      </w:r>
      <w:r w:rsidR="00EC79B8">
        <w:t>Ítaca</w:t>
      </w:r>
      <w:r>
        <w:t xml:space="preserve">, luego de finalizada la guerra de Troya. En </w:t>
      </w:r>
      <w:r w:rsidR="00EC79B8">
        <w:t>Ítaca</w:t>
      </w:r>
      <w:r>
        <w:t xml:space="preserve"> lo esperaban su esposa Penélope y su hijo Telémaco.</w:t>
      </w:r>
    </w:p>
    <w:p w:rsidR="00D52DFA" w:rsidRDefault="00D52DFA" w:rsidP="00D52DFA">
      <w:pPr>
        <w:spacing w:line="360" w:lineRule="auto"/>
        <w:jc w:val="both"/>
      </w:pPr>
      <w:r>
        <w:t>Ulises, también llamado Odiseo, perseguido por la ira de Poseidón, estuvo perdido en el mar durante diez años, después de los cuales pudo llegar a su patria, gracias a su astucia que logró salvarlo de las dificultades que le ponían los dioses enemigos de los griegos.</w:t>
      </w:r>
    </w:p>
    <w:p w:rsidR="00D52DFA" w:rsidRPr="00250F8F" w:rsidRDefault="00D52DFA" w:rsidP="00D52DFA">
      <w:pPr>
        <w:spacing w:line="360" w:lineRule="auto"/>
        <w:jc w:val="both"/>
        <w:rPr>
          <w:b/>
          <w:sz w:val="24"/>
          <w:szCs w:val="24"/>
        </w:rPr>
      </w:pPr>
      <w:r w:rsidRPr="00250F8F">
        <w:rPr>
          <w:b/>
          <w:sz w:val="24"/>
          <w:szCs w:val="24"/>
        </w:rPr>
        <w:t>Las Instituciones Panhelénicas</w:t>
      </w:r>
    </w:p>
    <w:p w:rsidR="00D52DFA" w:rsidRDefault="00D52DFA" w:rsidP="00D52DFA">
      <w:pPr>
        <w:spacing w:line="360" w:lineRule="auto"/>
        <w:jc w:val="both"/>
      </w:pPr>
      <w:r>
        <w:t xml:space="preserve">Pese a las diferencias políticas de los Estados existían vínculos nacionales que los identificaban como griegos. Estos fueron: la lengua, la religión, las </w:t>
      </w:r>
      <w:r w:rsidR="00EC79B8">
        <w:t>anfictionías</w:t>
      </w:r>
      <w:r>
        <w:t xml:space="preserve"> y los juegos panhelénicos.</w:t>
      </w:r>
    </w:p>
    <w:p w:rsidR="00D52DFA" w:rsidRPr="00250F8F" w:rsidRDefault="00D52DFA" w:rsidP="00D52DFA">
      <w:pPr>
        <w:spacing w:line="360" w:lineRule="auto"/>
        <w:jc w:val="both"/>
        <w:rPr>
          <w:b/>
          <w:sz w:val="24"/>
          <w:szCs w:val="24"/>
        </w:rPr>
      </w:pPr>
      <w:r w:rsidRPr="00250F8F">
        <w:rPr>
          <w:b/>
          <w:sz w:val="24"/>
          <w:szCs w:val="24"/>
        </w:rPr>
        <w:t>El Idioma Griego</w:t>
      </w:r>
    </w:p>
    <w:p w:rsidR="00D52DFA" w:rsidRDefault="00D52DFA" w:rsidP="00D52DFA">
      <w:pPr>
        <w:spacing w:line="360" w:lineRule="auto"/>
        <w:jc w:val="both"/>
      </w:pPr>
      <w:r>
        <w:lastRenderedPageBreak/>
        <w:t>La lengua que se hablaba en todos los países era el griego con sus variantes dialectales, de todos ellos, el jonio fue la lengua literaria. El alfabeto griego tiene su origen en el de los fenicios que después de mejorarlo, le agregaron las cinco vocales.</w:t>
      </w:r>
    </w:p>
    <w:p w:rsidR="00153F6A" w:rsidRPr="00EC79B8" w:rsidRDefault="00EC79B8" w:rsidP="00D52DFA">
      <w:pPr>
        <w:spacing w:line="360" w:lineRule="auto"/>
        <w:jc w:val="both"/>
        <w:rPr>
          <w:b/>
          <w:color w:val="4472C4" w:themeColor="accent1"/>
          <w:sz w:val="36"/>
          <w:szCs w:val="36"/>
        </w:rPr>
      </w:pPr>
      <w:bookmarkStart w:id="2" w:name="_Hlk520452897"/>
      <w:r>
        <w:rPr>
          <w:b/>
          <w:color w:val="4472C4" w:themeColor="accent1"/>
          <w:sz w:val="36"/>
          <w:szCs w:val="36"/>
        </w:rPr>
        <w:t xml:space="preserve">CAPÍTULO 2: </w:t>
      </w:r>
      <w:r w:rsidRPr="00EC79B8">
        <w:rPr>
          <w:b/>
          <w:color w:val="4472C4" w:themeColor="accent1"/>
          <w:sz w:val="36"/>
          <w:szCs w:val="36"/>
        </w:rPr>
        <w:t>LA CULTURA ROMANA</w:t>
      </w:r>
    </w:p>
    <w:bookmarkEnd w:id="2"/>
    <w:p w:rsidR="00250F8F" w:rsidRDefault="00250F8F" w:rsidP="00250F8F">
      <w:pPr>
        <w:spacing w:line="360" w:lineRule="auto"/>
        <w:jc w:val="both"/>
      </w:pPr>
      <w:r>
        <w:t xml:space="preserve">La Cultura Romana, sucesora de la Cultura Griega en la Historia Universal, se </w:t>
      </w:r>
      <w:r w:rsidR="00EC79B8">
        <w:t>desarrolló</w:t>
      </w:r>
      <w:r>
        <w:t xml:space="preserve"> en la península Itálica. Esta península se encuentra al sur de Europa, penetrando en forma de bota el Mar mediterráneo.</w:t>
      </w:r>
    </w:p>
    <w:p w:rsidR="00250F8F" w:rsidRDefault="00250F8F" w:rsidP="00250F8F">
      <w:pPr>
        <w:spacing w:line="360" w:lineRule="auto"/>
        <w:jc w:val="both"/>
      </w:pPr>
      <w:r>
        <w:t xml:space="preserve">Sus límites en la antigüedad fueron: por el norte con los Alpes; por el sur con el Mar Jónico y el Mar mediterráneo; por el este con el Mar </w:t>
      </w:r>
      <w:r w:rsidR="00EC79B8">
        <w:t>Adriático</w:t>
      </w:r>
      <w:r>
        <w:t xml:space="preserve"> y por el oeste con el Mar Tirreno.</w:t>
      </w:r>
    </w:p>
    <w:p w:rsidR="00250F8F" w:rsidRPr="00853F23" w:rsidRDefault="00250F8F" w:rsidP="00250F8F">
      <w:pPr>
        <w:spacing w:line="360" w:lineRule="auto"/>
        <w:jc w:val="both"/>
        <w:rPr>
          <w:b/>
          <w:sz w:val="24"/>
          <w:szCs w:val="24"/>
        </w:rPr>
      </w:pPr>
      <w:r w:rsidRPr="00853F23">
        <w:rPr>
          <w:b/>
          <w:sz w:val="24"/>
          <w:szCs w:val="24"/>
        </w:rPr>
        <w:t>Pueblos y culturas Pre-romanas</w:t>
      </w:r>
    </w:p>
    <w:p w:rsidR="00250F8F" w:rsidRDefault="00250F8F" w:rsidP="00250F8F">
      <w:pPr>
        <w:spacing w:line="360" w:lineRule="auto"/>
        <w:jc w:val="both"/>
      </w:pPr>
      <w:r>
        <w:t xml:space="preserve">En el territorio de la antigua Roma, se asentaron periódicamente diferentes pueblos, entre los cuales, lo más importares fueron los mediterráneos, los ligures, los </w:t>
      </w:r>
      <w:r w:rsidR="00EC79B8">
        <w:t>italiotas, los</w:t>
      </w:r>
      <w:r>
        <w:t xml:space="preserve"> griegos, los etruscos y los galos.</w:t>
      </w:r>
    </w:p>
    <w:p w:rsidR="00250F8F" w:rsidRDefault="00250F8F" w:rsidP="00250F8F">
      <w:pPr>
        <w:spacing w:line="360" w:lineRule="auto"/>
        <w:jc w:val="both"/>
      </w:pPr>
      <w:r>
        <w:t xml:space="preserve">Los </w:t>
      </w:r>
      <w:r w:rsidR="00EC79B8">
        <w:t>Mediterráneos</w:t>
      </w:r>
      <w:r>
        <w:t xml:space="preserve">, oriundos del </w:t>
      </w:r>
      <w:r w:rsidR="00EC79B8">
        <w:t>lugar,</w:t>
      </w:r>
      <w:r>
        <w:t xml:space="preserve"> pero de origen desconocido. Fueron asimilados por los nuevos invasores de la península.</w:t>
      </w:r>
    </w:p>
    <w:p w:rsidR="00250F8F" w:rsidRDefault="00250F8F" w:rsidP="00250F8F">
      <w:pPr>
        <w:spacing w:line="360" w:lineRule="auto"/>
        <w:jc w:val="both"/>
      </w:pPr>
      <w:r>
        <w:t>Los Italiotas, eran de raza indoeuropea, que invadieron las llanuras del Po, la Italia Peninsular y Sicilia, aportando las técnicas del bronce y del hierro. De norte a sur, pertenecían a este grupo los umbríos, los sabinos y los samnitas, que poblaron los montes Apeninos y los latinos, en la llanura de Lacio.</w:t>
      </w:r>
    </w:p>
    <w:p w:rsidR="00250F8F" w:rsidRDefault="00250F8F" w:rsidP="00250F8F">
      <w:pPr>
        <w:spacing w:line="360" w:lineRule="auto"/>
        <w:jc w:val="both"/>
      </w:pPr>
      <w:r>
        <w:t xml:space="preserve">Los </w:t>
      </w:r>
      <w:r w:rsidR="00EC79B8">
        <w:t>griegos</w:t>
      </w:r>
      <w:r>
        <w:t>, se establecieron al sur de la península, formando la llamada Magna Grecia. En esta región sobresalieron las ciudades de Tarento, Nápoles y Siracusa.</w:t>
      </w:r>
    </w:p>
    <w:p w:rsidR="00250F8F" w:rsidRDefault="00250F8F" w:rsidP="00250F8F">
      <w:pPr>
        <w:spacing w:line="360" w:lineRule="auto"/>
        <w:jc w:val="both"/>
      </w:pPr>
      <w:r>
        <w:t>Los Etruscos, procedían de Asia Menor. ocuparon la región de Toscana. Construyeron ciudades amuralladas e introdujeron el arco, que lo aplicaron en las bóvedas, cúpulas de los monumentos, en los puentes, en las cloacas y alcantarillados de las ciudades. Fueron grandes artistas en escultura, pintura y metalurgia.</w:t>
      </w:r>
    </w:p>
    <w:p w:rsidR="00250F8F" w:rsidRDefault="00250F8F" w:rsidP="00250F8F">
      <w:pPr>
        <w:spacing w:line="360" w:lineRule="auto"/>
        <w:jc w:val="both"/>
      </w:pPr>
      <w:r>
        <w:t>Los etruscos fueron los que verdaderamente asimilaron e introdujeron la Cultura Griega a la Romana, siendo los latinos sus herederos.</w:t>
      </w:r>
    </w:p>
    <w:p w:rsidR="00153F6A" w:rsidRDefault="00250F8F" w:rsidP="00250F8F">
      <w:pPr>
        <w:spacing w:line="360" w:lineRule="auto"/>
        <w:jc w:val="both"/>
      </w:pPr>
      <w:r>
        <w:lastRenderedPageBreak/>
        <w:t>Los Galos ocuparon la Galia Cisalpina (valle bañado por el río Po). En el siglo VI avanzaron hacia el sur y saquearon Roma, lo que obligo a los romanos a construir murallas perimétricas alrededor de la ciudad.</w:t>
      </w:r>
    </w:p>
    <w:p w:rsidR="00250F8F" w:rsidRDefault="00250F8F" w:rsidP="00250F8F">
      <w:pPr>
        <w:spacing w:line="360" w:lineRule="auto"/>
        <w:jc w:val="both"/>
      </w:pPr>
      <w:r>
        <w:rPr>
          <w:noProof/>
        </w:rPr>
        <w:drawing>
          <wp:inline distT="0" distB="0" distL="0" distR="0">
            <wp:extent cx="1752600" cy="2218483"/>
            <wp:effectExtent l="0" t="0" r="0" b="0"/>
            <wp:docPr id="3" name="Imagen 3" descr="Mapa de la cultura rom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pa de la cultura roman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2829" cy="2244090"/>
                    </a:xfrm>
                    <a:prstGeom prst="rect">
                      <a:avLst/>
                    </a:prstGeom>
                    <a:noFill/>
                    <a:ln>
                      <a:noFill/>
                    </a:ln>
                  </pic:spPr>
                </pic:pic>
              </a:graphicData>
            </a:graphic>
          </wp:inline>
        </w:drawing>
      </w:r>
    </w:p>
    <w:p w:rsidR="00853F23" w:rsidRDefault="00853F23" w:rsidP="00250F8F">
      <w:pPr>
        <w:spacing w:line="360" w:lineRule="auto"/>
        <w:jc w:val="both"/>
        <w:rPr>
          <w:b/>
          <w:sz w:val="24"/>
          <w:szCs w:val="24"/>
        </w:rPr>
      </w:pPr>
    </w:p>
    <w:p w:rsidR="00250F8F" w:rsidRPr="00853F23" w:rsidRDefault="00853F23" w:rsidP="00250F8F">
      <w:pPr>
        <w:spacing w:line="360" w:lineRule="auto"/>
        <w:jc w:val="both"/>
        <w:rPr>
          <w:b/>
          <w:sz w:val="24"/>
          <w:szCs w:val="24"/>
        </w:rPr>
      </w:pPr>
      <w:r>
        <w:rPr>
          <w:b/>
          <w:sz w:val="24"/>
          <w:szCs w:val="24"/>
        </w:rPr>
        <w:t>I</w:t>
      </w:r>
      <w:r w:rsidRPr="00853F23">
        <w:rPr>
          <w:b/>
          <w:sz w:val="24"/>
          <w:szCs w:val="24"/>
        </w:rPr>
        <w:t>nfluencia del medio geográfico en sus habitantes</w:t>
      </w:r>
    </w:p>
    <w:p w:rsidR="00250F8F" w:rsidRDefault="00250F8F" w:rsidP="00250F8F">
      <w:pPr>
        <w:spacing w:line="360" w:lineRule="auto"/>
        <w:jc w:val="both"/>
      </w:pPr>
      <w:r>
        <w:t>Es indudable la influencia del medio en los habitantes de un país, como en el caso de Fenicia la abundancia de madera que proporcionaban sus bosques y la estrecha faja costera de su territorio hicieron de su población los más grandes marinos de la antigüedad.</w:t>
      </w:r>
    </w:p>
    <w:p w:rsidR="00250F8F" w:rsidRDefault="00250F8F" w:rsidP="00250F8F">
      <w:pPr>
        <w:spacing w:line="360" w:lineRule="auto"/>
        <w:jc w:val="both"/>
      </w:pPr>
      <w:r>
        <w:t xml:space="preserve">Del mismo modo en la península Itálica el clima atemperado como en Grecia, les permitió fortalecer el cuerpo con ejercicios físicos. Su territorio accidentado y sus grandes </w:t>
      </w:r>
      <w:r w:rsidR="00EC79B8">
        <w:t>montañas</w:t>
      </w:r>
      <w:r>
        <w:t xml:space="preserve"> forjaron en ellos un espíritu aguerrido.</w:t>
      </w:r>
    </w:p>
    <w:p w:rsidR="00250F8F" w:rsidRPr="00853F23" w:rsidRDefault="00853F23" w:rsidP="00250F8F">
      <w:pPr>
        <w:spacing w:line="360" w:lineRule="auto"/>
        <w:jc w:val="both"/>
        <w:rPr>
          <w:b/>
          <w:sz w:val="24"/>
          <w:szCs w:val="24"/>
        </w:rPr>
      </w:pPr>
      <w:r>
        <w:rPr>
          <w:b/>
          <w:sz w:val="24"/>
          <w:szCs w:val="24"/>
        </w:rPr>
        <w:t>P</w:t>
      </w:r>
      <w:r w:rsidRPr="00853F23">
        <w:rPr>
          <w:b/>
          <w:sz w:val="24"/>
          <w:szCs w:val="24"/>
        </w:rPr>
        <w:t>eriodos de la historia romana</w:t>
      </w:r>
    </w:p>
    <w:p w:rsidR="00250F8F" w:rsidRDefault="00250F8F" w:rsidP="00250F8F">
      <w:pPr>
        <w:spacing w:line="360" w:lineRule="auto"/>
        <w:jc w:val="both"/>
      </w:pPr>
      <w:r>
        <w:t>La historia de Roma duró desde el año 753 a.C. hasta el año 475 d.C., los cuales se han dividido en tres periodos:</w:t>
      </w:r>
    </w:p>
    <w:p w:rsidR="00250F8F" w:rsidRPr="00853F23" w:rsidRDefault="00250F8F" w:rsidP="00250F8F">
      <w:pPr>
        <w:spacing w:line="360" w:lineRule="auto"/>
        <w:jc w:val="both"/>
        <w:rPr>
          <w:b/>
          <w:sz w:val="24"/>
          <w:szCs w:val="24"/>
        </w:rPr>
      </w:pPr>
      <w:r w:rsidRPr="00853F23">
        <w:rPr>
          <w:b/>
          <w:sz w:val="24"/>
          <w:szCs w:val="24"/>
        </w:rPr>
        <w:t>La Monarquía, comprende desde el año 753 al 509 a.C.</w:t>
      </w:r>
    </w:p>
    <w:p w:rsidR="00250F8F" w:rsidRDefault="00250F8F" w:rsidP="00250F8F">
      <w:pPr>
        <w:spacing w:line="360" w:lineRule="auto"/>
        <w:jc w:val="both"/>
      </w:pPr>
      <w:r>
        <w:t>La Monarquía Romana se inicia con el gobierno de Rómulo en el año 753 a.C. y concluye en el año 509 a.C., con la expulsión del rey Tarquino El Soberbio.</w:t>
      </w:r>
    </w:p>
    <w:p w:rsidR="00250F8F" w:rsidRDefault="00250F8F" w:rsidP="00250F8F">
      <w:pPr>
        <w:spacing w:line="360" w:lineRule="auto"/>
        <w:jc w:val="both"/>
      </w:pPr>
      <w:r>
        <w:t>CARACTER LEGENDARIO: FUNDACION DE ROMA</w:t>
      </w:r>
    </w:p>
    <w:p w:rsidR="00250F8F" w:rsidRDefault="00250F8F" w:rsidP="00250F8F">
      <w:pPr>
        <w:spacing w:line="360" w:lineRule="auto"/>
        <w:jc w:val="both"/>
      </w:pPr>
      <w:r>
        <w:lastRenderedPageBreak/>
        <w:t xml:space="preserve">Roma fue fundada en Lacio, a orillas del río </w:t>
      </w:r>
      <w:r w:rsidR="00EC79B8">
        <w:t>Tíber</w:t>
      </w:r>
      <w:r>
        <w:t xml:space="preserve"> y próximo al mar, el 21 de abril del 753 a.C.</w:t>
      </w:r>
    </w:p>
    <w:p w:rsidR="00250F8F" w:rsidRDefault="00250F8F" w:rsidP="00250F8F">
      <w:pPr>
        <w:spacing w:line="360" w:lineRule="auto"/>
        <w:jc w:val="both"/>
      </w:pPr>
      <w:r>
        <w:t>Según la leyenda los romanos descendían del héroe troyano Eneas. Su hijo Ascanio fundo el reino de Alba. Uno de sus descendientes fue Númitor a quien su hermano Amulio le arrebato el trono.</w:t>
      </w:r>
    </w:p>
    <w:p w:rsidR="00250F8F" w:rsidRDefault="00250F8F" w:rsidP="00250F8F">
      <w:pPr>
        <w:spacing w:line="360" w:lineRule="auto"/>
        <w:jc w:val="both"/>
      </w:pPr>
      <w:r>
        <w:t xml:space="preserve">Rhea Silvia, hija de Numitor, fue consagrada al culto de Vesta y obligada a mantener el celibato. El dios Marte se enamoró de Rhea Silvia, de cuya unión nacieron los gemelos Rómulo y Remo. Estos fueron arrojados al rio </w:t>
      </w:r>
      <w:r w:rsidR="00EC79B8">
        <w:t>Tíber</w:t>
      </w:r>
      <w:r>
        <w:t xml:space="preserve"> por orden del usurpador Amullo, pero la cuna anclo al </w:t>
      </w:r>
      <w:r w:rsidR="00EC79B8">
        <w:t>pie</w:t>
      </w:r>
      <w:r>
        <w:t xml:space="preserve"> del Palatino. Allí fueron amamantados por una loba y posteriormente recogidos por el pastor </w:t>
      </w:r>
      <w:r w:rsidR="00EC79B8">
        <w:t>Frústulo</w:t>
      </w:r>
      <w:r>
        <w:t>.</w:t>
      </w:r>
    </w:p>
    <w:p w:rsidR="00250F8F" w:rsidRDefault="00250F8F" w:rsidP="00250F8F">
      <w:pPr>
        <w:spacing w:line="360" w:lineRule="auto"/>
        <w:jc w:val="both"/>
      </w:pPr>
      <w:r>
        <w:t>Ya mayores, Rómulo y Remo descubrieron su origen noble y castigaron a Amulio. En seguida restituyeron en el trono de Alba a su abuelo Númitor. Luego se dirigieron al Palatino, a la cabeza de unos aventureros y fundaron Roma.</w:t>
      </w:r>
    </w:p>
    <w:p w:rsidR="00250F8F" w:rsidRPr="00853F23" w:rsidRDefault="00250F8F" w:rsidP="00250F8F">
      <w:pPr>
        <w:spacing w:line="360" w:lineRule="auto"/>
        <w:jc w:val="both"/>
        <w:rPr>
          <w:b/>
          <w:sz w:val="24"/>
          <w:szCs w:val="24"/>
        </w:rPr>
      </w:pPr>
      <w:r w:rsidRPr="00853F23">
        <w:rPr>
          <w:b/>
          <w:sz w:val="24"/>
          <w:szCs w:val="24"/>
        </w:rPr>
        <w:t>La República, comprendida entre el año 509 al 29 a.C.</w:t>
      </w:r>
    </w:p>
    <w:p w:rsidR="00250F8F" w:rsidRDefault="00250F8F" w:rsidP="00250F8F">
      <w:pPr>
        <w:spacing w:line="360" w:lineRule="auto"/>
        <w:jc w:val="both"/>
      </w:pPr>
      <w:r>
        <w:t>Se denomina República al segundo periodo de la historia romana, el cual inicia desde la expulsión de Tarquino el Soberbio, 509 a.C. hasta el año 29 a.C. en el que Octavio se hizo emperador, con el nombre de Augusto.</w:t>
      </w:r>
    </w:p>
    <w:p w:rsidR="00250F8F" w:rsidRDefault="00250F8F" w:rsidP="00250F8F">
      <w:pPr>
        <w:spacing w:line="360" w:lineRule="auto"/>
        <w:jc w:val="both"/>
      </w:pPr>
      <w:r>
        <w:t xml:space="preserve">En esta etapa de Roma se convierte en la primera potencia del Mundo Antiguo, con numerosas colonias en Europa, Asia y África, gracias a su política expansionista y al hecho de contar con un poderoso </w:t>
      </w:r>
      <w:r w:rsidR="001D3476">
        <w:t>ejército</w:t>
      </w:r>
      <w:r>
        <w:t>, disciplinado y muy bien organizado. También corresponde a este periodo al fortalecimiento de sus instituciones políticas y la difusión de la cultura helénica. Al lado de estos logros positivos, surgieron problemas sociales profundos, como la lucha entre ricos y pobres (patricios y plebeyos) y las rivalidades entre caudillos ambiciosos que se disputaban el poder.</w:t>
      </w:r>
    </w:p>
    <w:p w:rsidR="00250F8F" w:rsidRPr="00853F23" w:rsidRDefault="00250F8F" w:rsidP="00250F8F">
      <w:pPr>
        <w:spacing w:line="360" w:lineRule="auto"/>
        <w:jc w:val="both"/>
        <w:rPr>
          <w:b/>
          <w:sz w:val="24"/>
          <w:szCs w:val="24"/>
        </w:rPr>
      </w:pPr>
      <w:r w:rsidRPr="00853F23">
        <w:rPr>
          <w:b/>
          <w:sz w:val="24"/>
          <w:szCs w:val="24"/>
        </w:rPr>
        <w:t>El Imperio, desde el año 29 a.C. hasta el año 476 d.C.</w:t>
      </w:r>
    </w:p>
    <w:p w:rsidR="00250F8F" w:rsidRDefault="00250F8F" w:rsidP="00250F8F">
      <w:pPr>
        <w:spacing w:line="360" w:lineRule="auto"/>
        <w:jc w:val="both"/>
      </w:pPr>
      <w:r>
        <w:t>Se llama Imperio Romano a la etapa de la historia romana, en la que Roma fue gobernada por emperadores. Estos implantaron el gobierno absoluto, concentrando en una persona todos los poderes: político, administrativos, religiosos y militares.</w:t>
      </w:r>
    </w:p>
    <w:p w:rsidR="00250F8F" w:rsidRDefault="00250F8F" w:rsidP="00250F8F">
      <w:pPr>
        <w:spacing w:line="360" w:lineRule="auto"/>
        <w:jc w:val="both"/>
      </w:pPr>
      <w:r>
        <w:t>Esta etapa se inició en el año 29 a.C. con el gobierno de Augusto (Octavio) y concluyó con Rómulo Augústulo en el año 476 d.C.</w:t>
      </w:r>
    </w:p>
    <w:p w:rsidR="00250F8F" w:rsidRDefault="00250F8F" w:rsidP="00250F8F">
      <w:pPr>
        <w:spacing w:line="360" w:lineRule="auto"/>
        <w:jc w:val="both"/>
      </w:pPr>
      <w:r>
        <w:lastRenderedPageBreak/>
        <w:t>El territorio del Imperio Romano abarcaba tres continentes: sur y oeste de Europa, el oeste de Asia y el norte de África. Dentro de sus límites quedaron: Britania, Galia, España, Suiza, los países situados al sur del rio Danubio, Italia, Grecia, Turquía, Asia Menor y el norte de África.</w:t>
      </w:r>
    </w:p>
    <w:p w:rsidR="00250F8F" w:rsidRDefault="00250F8F" w:rsidP="00250F8F">
      <w:pPr>
        <w:spacing w:line="360" w:lineRule="auto"/>
        <w:jc w:val="both"/>
      </w:pPr>
      <w:r>
        <w:rPr>
          <w:noProof/>
        </w:rPr>
        <w:drawing>
          <wp:inline distT="0" distB="0" distL="0" distR="0">
            <wp:extent cx="3619500" cy="2443163"/>
            <wp:effectExtent l="0" t="0" r="0" b="0"/>
            <wp:docPr id="4" name="Imagen 4" descr="Mapa Imperio Rom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pa Imperio Roman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28255" cy="2449073"/>
                    </a:xfrm>
                    <a:prstGeom prst="rect">
                      <a:avLst/>
                    </a:prstGeom>
                    <a:noFill/>
                    <a:ln>
                      <a:noFill/>
                    </a:ln>
                  </pic:spPr>
                </pic:pic>
              </a:graphicData>
            </a:graphic>
          </wp:inline>
        </w:drawing>
      </w:r>
    </w:p>
    <w:p w:rsidR="00250F8F" w:rsidRDefault="00250F8F" w:rsidP="00250F8F">
      <w:pPr>
        <w:spacing w:line="360" w:lineRule="auto"/>
        <w:jc w:val="both"/>
      </w:pPr>
    </w:p>
    <w:p w:rsidR="00EC79B8" w:rsidRDefault="00EC79B8" w:rsidP="00250F8F">
      <w:pPr>
        <w:spacing w:line="360" w:lineRule="auto"/>
        <w:jc w:val="both"/>
        <w:rPr>
          <w:b/>
          <w:color w:val="4472C4" w:themeColor="accent1"/>
          <w:sz w:val="36"/>
          <w:szCs w:val="36"/>
        </w:rPr>
      </w:pPr>
      <w:bookmarkStart w:id="3" w:name="_Hlk520452910"/>
      <w:r w:rsidRPr="00EC79B8">
        <w:rPr>
          <w:b/>
          <w:color w:val="4472C4" w:themeColor="accent1"/>
          <w:sz w:val="36"/>
          <w:szCs w:val="36"/>
        </w:rPr>
        <w:t>CAPÍTULO 3: CULTURA EGIPCIA</w:t>
      </w:r>
    </w:p>
    <w:bookmarkEnd w:id="3"/>
    <w:p w:rsidR="00EC79B8" w:rsidRPr="00EC79B8" w:rsidRDefault="00EC79B8" w:rsidP="00EC79B8">
      <w:pPr>
        <w:spacing w:line="360" w:lineRule="auto"/>
        <w:jc w:val="both"/>
      </w:pPr>
      <w:r w:rsidRPr="00EC79B8">
        <w:t xml:space="preserve">La cultura </w:t>
      </w:r>
      <w:r w:rsidR="00223CE9" w:rsidRPr="00EC79B8">
        <w:t>egipcia</w:t>
      </w:r>
      <w:r w:rsidRPr="00EC79B8">
        <w:t xml:space="preserve"> o cultura del Antiguo Egipto, se desarrolló en el valle formado por el río Nilo, situado al extremo noreste de África. El río Nilo recorre el territorio de sur a norte haciendo prosperar la agricultura, la ganadería y la navegación.</w:t>
      </w:r>
    </w:p>
    <w:p w:rsidR="00EC79B8" w:rsidRPr="00EC79B8" w:rsidRDefault="00EC79B8" w:rsidP="00EC79B8">
      <w:pPr>
        <w:spacing w:line="360" w:lineRule="auto"/>
        <w:jc w:val="both"/>
      </w:pPr>
    </w:p>
    <w:p w:rsidR="00EC79B8" w:rsidRPr="00EC79B8" w:rsidRDefault="00EC79B8" w:rsidP="00EC79B8">
      <w:pPr>
        <w:spacing w:line="360" w:lineRule="auto"/>
        <w:jc w:val="both"/>
      </w:pPr>
      <w:r w:rsidRPr="00EC79B8">
        <w:t>MEDIO GEOGRÁFICO DEL ANTIGUO EGIPTO</w:t>
      </w:r>
    </w:p>
    <w:p w:rsidR="00EC79B8" w:rsidRPr="00EC79B8" w:rsidRDefault="00EC79B8" w:rsidP="00EC79B8">
      <w:pPr>
        <w:spacing w:line="360" w:lineRule="auto"/>
        <w:jc w:val="both"/>
      </w:pPr>
      <w:r w:rsidRPr="00EC79B8">
        <w:t xml:space="preserve">Egipto </w:t>
      </w:r>
      <w:r w:rsidR="0070548D" w:rsidRPr="00EC79B8">
        <w:t>está</w:t>
      </w:r>
      <w:r w:rsidRPr="00EC79B8">
        <w:t xml:space="preserve"> situado al noreste del continente africano. Limitaba en la antigüedad, por el norte con el mar Mediterráneo; por el sur con la región de Nubia; por el este con el mar Rojo y el istmo de Suez y por el oeste con el desierto de Libia.</w:t>
      </w:r>
    </w:p>
    <w:p w:rsidR="00EC79B8" w:rsidRDefault="00EC79B8" w:rsidP="00EC79B8">
      <w:pPr>
        <w:spacing w:line="360" w:lineRule="auto"/>
        <w:jc w:val="both"/>
      </w:pPr>
      <w:r w:rsidRPr="00EC79B8">
        <w:t>El territorio habitable de Egipto tiene la forma de una estrecha faja atravesada de sur a norte por el río Nilo. Geográficamente tiene dos regiones: el Alto y Bajo Egipto. La primera región se encuentra al sur. Comprende desde Asuán hasta El Cairo. Esta zona es montañosa en donde el río Nilo exhibe seis cataratas. La segunda región se encuentra en el norte y se extiende desde El Cairo hasta el mar Mediterráneo. Forma un valle muy fértil, regado por el Nilo que desemboca en el Mar Mediterráneo.</w:t>
      </w:r>
    </w:p>
    <w:p w:rsidR="00E0325D" w:rsidRDefault="00E0325D" w:rsidP="00EC79B8">
      <w:pPr>
        <w:spacing w:line="360" w:lineRule="auto"/>
        <w:jc w:val="both"/>
      </w:pPr>
      <w:r>
        <w:rPr>
          <w:noProof/>
        </w:rPr>
        <w:lastRenderedPageBreak/>
        <w:drawing>
          <wp:inline distT="0" distB="0" distL="0" distR="0">
            <wp:extent cx="3400425" cy="4410075"/>
            <wp:effectExtent l="0" t="0" r="9525" b="9525"/>
            <wp:docPr id="5" name="Imagen 5" descr="mapa antiguo egip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pa antiguo egip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4410075"/>
                    </a:xfrm>
                    <a:prstGeom prst="rect">
                      <a:avLst/>
                    </a:prstGeom>
                    <a:noFill/>
                    <a:ln>
                      <a:noFill/>
                    </a:ln>
                  </pic:spPr>
                </pic:pic>
              </a:graphicData>
            </a:graphic>
          </wp:inline>
        </w:drawing>
      </w:r>
    </w:p>
    <w:p w:rsidR="00E0325D" w:rsidRDefault="00E0325D" w:rsidP="00EC79B8">
      <w:pPr>
        <w:spacing w:line="360" w:lineRule="auto"/>
        <w:jc w:val="both"/>
      </w:pPr>
    </w:p>
    <w:p w:rsidR="00E0325D" w:rsidRPr="00E0325D" w:rsidRDefault="00E0325D" w:rsidP="00860AF7">
      <w:r w:rsidRPr="00E0325D">
        <w:t>EVOLUCIÓN HISTÓRICA: PERIODOS DE LA HISTORIA DE EGIPTO</w:t>
      </w:r>
    </w:p>
    <w:p w:rsidR="00E0325D" w:rsidRPr="00E0325D" w:rsidRDefault="00E0325D" w:rsidP="00E0325D">
      <w:pPr>
        <w:shd w:val="clear" w:color="auto" w:fill="FFFFFF"/>
        <w:spacing w:after="300" w:line="240" w:lineRule="auto"/>
        <w:jc w:val="both"/>
      </w:pPr>
      <w:r w:rsidRPr="00E0325D">
        <w:t>Los Periodos del Antiguo Egipto se puede dividir de dos formas:</w:t>
      </w:r>
    </w:p>
    <w:tbl>
      <w:tblPr>
        <w:tblW w:w="9214" w:type="dxa"/>
        <w:tblCellSpacing w:w="15" w:type="dxa"/>
        <w:tblBorders>
          <w:top w:val="single" w:sz="6" w:space="0" w:color="EEEEEE"/>
          <w:left w:val="single" w:sz="6" w:space="0" w:color="EEEEEE"/>
          <w:bottom w:val="single" w:sz="6" w:space="0" w:color="EEEEEE"/>
          <w:right w:val="single" w:sz="6" w:space="0" w:color="EEEEEE"/>
        </w:tblBorders>
        <w:shd w:val="clear" w:color="auto" w:fill="FFFFFF"/>
        <w:tblCellMar>
          <w:left w:w="0" w:type="dxa"/>
          <w:right w:w="0" w:type="dxa"/>
        </w:tblCellMar>
        <w:tblLook w:val="04A0" w:firstRow="1" w:lastRow="0" w:firstColumn="1" w:lastColumn="0" w:noHBand="0" w:noVBand="1"/>
      </w:tblPr>
      <w:tblGrid>
        <w:gridCol w:w="3402"/>
        <w:gridCol w:w="5812"/>
      </w:tblGrid>
      <w:tr w:rsidR="00E0325D" w:rsidRPr="00E0325D" w:rsidTr="00CB12E9">
        <w:trPr>
          <w:tblHeader/>
          <w:tblCellSpacing w:w="15" w:type="dxa"/>
        </w:trPr>
        <w:tc>
          <w:tcPr>
            <w:tcW w:w="3357" w:type="dxa"/>
            <w:tcBorders>
              <w:top w:val="nil"/>
              <w:left w:val="nil"/>
              <w:bottom w:val="single" w:sz="6" w:space="0" w:color="EEEEEE"/>
              <w:right w:val="single" w:sz="6" w:space="0" w:color="EEEEEE"/>
            </w:tcBorders>
            <w:shd w:val="clear" w:color="auto" w:fill="F4F4F4"/>
            <w:tcMar>
              <w:top w:w="168" w:type="dxa"/>
              <w:left w:w="96" w:type="dxa"/>
              <w:bottom w:w="168"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b/>
                <w:bCs/>
                <w:caps/>
                <w:color w:val="000000"/>
                <w:sz w:val="26"/>
                <w:szCs w:val="26"/>
                <w:lang w:eastAsia="es-MX"/>
              </w:rPr>
            </w:pPr>
            <w:r w:rsidRPr="00E0325D">
              <w:rPr>
                <w:rFonts w:ascii="Proxima Nova" w:eastAsia="Times New Roman" w:hAnsi="Proxima Nova" w:cs="Times New Roman"/>
                <w:b/>
                <w:bCs/>
                <w:caps/>
                <w:color w:val="000000"/>
                <w:sz w:val="26"/>
                <w:szCs w:val="26"/>
                <w:lang w:eastAsia="es-MX"/>
              </w:rPr>
              <w:t>POR SU UBICACIÓN</w:t>
            </w:r>
          </w:p>
        </w:tc>
        <w:tc>
          <w:tcPr>
            <w:tcW w:w="5767" w:type="dxa"/>
            <w:tcBorders>
              <w:top w:val="nil"/>
              <w:left w:val="nil"/>
              <w:bottom w:val="single" w:sz="6" w:space="0" w:color="EEEEEE"/>
              <w:right w:val="nil"/>
            </w:tcBorders>
            <w:shd w:val="clear" w:color="auto" w:fill="F4F4F4"/>
            <w:tcMar>
              <w:top w:w="168" w:type="dxa"/>
              <w:left w:w="96" w:type="dxa"/>
              <w:bottom w:w="168"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b/>
                <w:bCs/>
                <w:caps/>
                <w:color w:val="000000"/>
                <w:sz w:val="26"/>
                <w:szCs w:val="26"/>
                <w:lang w:eastAsia="es-MX"/>
              </w:rPr>
            </w:pPr>
            <w:r w:rsidRPr="00E0325D">
              <w:rPr>
                <w:rFonts w:ascii="Proxima Nova" w:eastAsia="Times New Roman" w:hAnsi="Proxima Nova" w:cs="Times New Roman"/>
                <w:b/>
                <w:bCs/>
                <w:caps/>
                <w:color w:val="000000"/>
                <w:sz w:val="26"/>
                <w:szCs w:val="26"/>
                <w:lang w:eastAsia="es-MX"/>
              </w:rPr>
              <w:t>POR LAS NUEVAS CRONOLOGÍAS</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Legendario</w:t>
            </w:r>
          </w:p>
        </w:tc>
        <w:tc>
          <w:tcPr>
            <w:tcW w:w="5767" w:type="dxa"/>
            <w:tcBorders>
              <w:top w:val="nil"/>
              <w:left w:val="nil"/>
              <w:bottom w:val="single" w:sz="6" w:space="0" w:color="EEEEEE"/>
              <w:right w:val="nil"/>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 xml:space="preserve">Periodo </w:t>
            </w:r>
            <w:r w:rsidR="0070548D" w:rsidRPr="00E0325D">
              <w:rPr>
                <w:rFonts w:ascii="Proxima Nova" w:eastAsia="Times New Roman" w:hAnsi="Proxima Nova" w:cs="Times New Roman"/>
                <w:color w:val="000000"/>
                <w:sz w:val="26"/>
                <w:szCs w:val="26"/>
                <w:lang w:eastAsia="es-MX"/>
              </w:rPr>
              <w:t>Proto dinástico</w:t>
            </w:r>
            <w:r w:rsidRPr="00E0325D">
              <w:rPr>
                <w:rFonts w:ascii="Proxima Nova" w:eastAsia="Times New Roman" w:hAnsi="Proxima Nova" w:cs="Times New Roman"/>
                <w:color w:val="000000"/>
                <w:sz w:val="26"/>
                <w:szCs w:val="26"/>
                <w:lang w:eastAsia="es-MX"/>
              </w:rPr>
              <w:t xml:space="preserve"> o Pretinita de Egipto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Tinita</w:t>
            </w:r>
          </w:p>
        </w:tc>
        <w:tc>
          <w:tcPr>
            <w:tcW w:w="5767" w:type="dxa"/>
            <w:tcBorders>
              <w:top w:val="nil"/>
              <w:left w:val="nil"/>
              <w:bottom w:val="single" w:sz="6" w:space="0" w:color="EEEEEE"/>
              <w:right w:val="nil"/>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Arcaico o Tinita de Egipto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Menfítico</w:t>
            </w:r>
          </w:p>
        </w:tc>
        <w:tc>
          <w:tcPr>
            <w:tcW w:w="5767" w:type="dxa"/>
            <w:tcBorders>
              <w:top w:val="nil"/>
              <w:left w:val="nil"/>
              <w:bottom w:val="single" w:sz="6" w:space="0" w:color="EEEEEE"/>
              <w:right w:val="nil"/>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Imperio Antiguo o Menfita de Egipto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Tebano</w:t>
            </w:r>
          </w:p>
        </w:tc>
        <w:tc>
          <w:tcPr>
            <w:tcW w:w="5767" w:type="dxa"/>
            <w:tcBorders>
              <w:top w:val="nil"/>
              <w:left w:val="nil"/>
              <w:bottom w:val="single" w:sz="6" w:space="0" w:color="EEEEEE"/>
              <w:right w:val="nil"/>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Primer Periodo Intermedio de Egipto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del Apogeo</w:t>
            </w:r>
          </w:p>
        </w:tc>
        <w:tc>
          <w:tcPr>
            <w:tcW w:w="5767" w:type="dxa"/>
            <w:tcBorders>
              <w:top w:val="nil"/>
              <w:left w:val="nil"/>
              <w:bottom w:val="single" w:sz="6" w:space="0" w:color="EEEEEE"/>
              <w:right w:val="nil"/>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Imperio Medio de Egipto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Periodo de la Decadencia</w:t>
            </w:r>
          </w:p>
        </w:tc>
        <w:tc>
          <w:tcPr>
            <w:tcW w:w="5767" w:type="dxa"/>
            <w:tcBorders>
              <w:top w:val="nil"/>
              <w:left w:val="nil"/>
              <w:bottom w:val="single" w:sz="6" w:space="0" w:color="EEEEEE"/>
              <w:right w:val="nil"/>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Segundo Periodo Intermedio de Egipto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p>
        </w:tc>
        <w:tc>
          <w:tcPr>
            <w:tcW w:w="5767" w:type="dxa"/>
            <w:tcBorders>
              <w:top w:val="nil"/>
              <w:left w:val="nil"/>
              <w:bottom w:val="single" w:sz="6" w:space="0" w:color="EEEEEE"/>
              <w:right w:val="nil"/>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Imperio Reino Nuevo</w:t>
            </w:r>
          </w:p>
        </w:tc>
      </w:tr>
      <w:tr w:rsidR="00E0325D" w:rsidRPr="00E0325D" w:rsidTr="00CB12E9">
        <w:trPr>
          <w:tblCellSpacing w:w="15" w:type="dxa"/>
        </w:trPr>
        <w:tc>
          <w:tcPr>
            <w:tcW w:w="3357" w:type="dxa"/>
            <w:tcBorders>
              <w:top w:val="nil"/>
              <w:left w:val="nil"/>
              <w:bottom w:val="single" w:sz="6" w:space="0" w:color="EEEEEE"/>
              <w:right w:val="dotted" w:sz="6" w:space="0" w:color="EEEEEE"/>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p>
        </w:tc>
        <w:tc>
          <w:tcPr>
            <w:tcW w:w="5767" w:type="dxa"/>
            <w:tcBorders>
              <w:top w:val="nil"/>
              <w:left w:val="nil"/>
              <w:bottom w:val="single" w:sz="6" w:space="0" w:color="EEEEEE"/>
              <w:right w:val="nil"/>
            </w:tcBorders>
            <w:shd w:val="clear" w:color="auto" w:fill="F9F9F9"/>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Tercer Periodo Intermedio de Egipto</w:t>
            </w:r>
          </w:p>
        </w:tc>
      </w:tr>
      <w:tr w:rsidR="00E0325D" w:rsidRPr="00E0325D" w:rsidTr="00CB12E9">
        <w:trPr>
          <w:tblCellSpacing w:w="15" w:type="dxa"/>
        </w:trPr>
        <w:tc>
          <w:tcPr>
            <w:tcW w:w="3357" w:type="dxa"/>
            <w:tcBorders>
              <w:top w:val="nil"/>
              <w:left w:val="nil"/>
              <w:bottom w:val="nil"/>
              <w:right w:val="dotted" w:sz="6" w:space="0" w:color="EEEEEE"/>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p>
        </w:tc>
        <w:tc>
          <w:tcPr>
            <w:tcW w:w="5767" w:type="dxa"/>
            <w:tcBorders>
              <w:top w:val="nil"/>
              <w:left w:val="nil"/>
              <w:bottom w:val="nil"/>
              <w:right w:val="nil"/>
            </w:tcBorders>
            <w:shd w:val="clear" w:color="auto" w:fill="FFFFFF"/>
            <w:tcMar>
              <w:top w:w="96" w:type="dxa"/>
              <w:left w:w="96" w:type="dxa"/>
              <w:bottom w:w="96" w:type="dxa"/>
              <w:right w:w="96" w:type="dxa"/>
            </w:tcMar>
            <w:vAlign w:val="center"/>
            <w:hideMark/>
          </w:tcPr>
          <w:p w:rsidR="00E0325D" w:rsidRPr="00E0325D" w:rsidRDefault="00E0325D" w:rsidP="00E0325D">
            <w:pPr>
              <w:spacing w:after="0" w:line="240" w:lineRule="auto"/>
              <w:rPr>
                <w:rFonts w:ascii="Proxima Nova" w:eastAsia="Times New Roman" w:hAnsi="Proxima Nova" w:cs="Times New Roman"/>
                <w:color w:val="000000"/>
                <w:sz w:val="26"/>
                <w:szCs w:val="26"/>
                <w:lang w:eastAsia="es-MX"/>
              </w:rPr>
            </w:pPr>
            <w:r w:rsidRPr="00E0325D">
              <w:rPr>
                <w:rFonts w:ascii="Proxima Nova" w:eastAsia="Times New Roman" w:hAnsi="Proxima Nova" w:cs="Times New Roman"/>
                <w:color w:val="000000"/>
                <w:sz w:val="26"/>
                <w:szCs w:val="26"/>
                <w:lang w:eastAsia="es-MX"/>
              </w:rPr>
              <w:t>Baja Época</w:t>
            </w:r>
          </w:p>
        </w:tc>
      </w:tr>
    </w:tbl>
    <w:p w:rsidR="00E0325D" w:rsidRDefault="00E0325D" w:rsidP="00EC79B8">
      <w:pPr>
        <w:spacing w:line="360" w:lineRule="auto"/>
        <w:jc w:val="both"/>
      </w:pPr>
    </w:p>
    <w:p w:rsidR="00CB12E9" w:rsidRPr="00EC79B8" w:rsidRDefault="00CB12E9" w:rsidP="00EC79B8">
      <w:pPr>
        <w:spacing w:line="360" w:lineRule="auto"/>
        <w:jc w:val="both"/>
      </w:pPr>
    </w:p>
    <w:sectPr w:rsidR="00CB12E9" w:rsidRPr="00EC79B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 Nova">
    <w:altName w:val="Tahom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FA"/>
    <w:rsid w:val="000121B1"/>
    <w:rsid w:val="00153F6A"/>
    <w:rsid w:val="00197CD7"/>
    <w:rsid w:val="001B17A3"/>
    <w:rsid w:val="001D3476"/>
    <w:rsid w:val="00223674"/>
    <w:rsid w:val="00223CE9"/>
    <w:rsid w:val="00250F8F"/>
    <w:rsid w:val="0030709E"/>
    <w:rsid w:val="005A18BB"/>
    <w:rsid w:val="00623517"/>
    <w:rsid w:val="0070548D"/>
    <w:rsid w:val="00853F23"/>
    <w:rsid w:val="00860AF7"/>
    <w:rsid w:val="00A146BF"/>
    <w:rsid w:val="00C5685F"/>
    <w:rsid w:val="00CB12E9"/>
    <w:rsid w:val="00D52DFA"/>
    <w:rsid w:val="00E0325D"/>
    <w:rsid w:val="00E900F8"/>
    <w:rsid w:val="00EC79B8"/>
    <w:rsid w:val="00F132AE"/>
    <w:rsid w:val="00FF1C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6D9F10-60EB-480C-B73F-CBBE74B6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2">
    <w:name w:val="heading 2"/>
    <w:basedOn w:val="Normal"/>
    <w:link w:val="Ttulo2Car"/>
    <w:uiPriority w:val="9"/>
    <w:qFormat/>
    <w:rsid w:val="00E0325D"/>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0325D"/>
    <w:rPr>
      <w:rFonts w:ascii="Times New Roman" w:eastAsia="Times New Roman" w:hAnsi="Times New Roman" w:cs="Times New Roman"/>
      <w:b/>
      <w:bCs/>
      <w:sz w:val="36"/>
      <w:szCs w:val="36"/>
      <w:lang w:eastAsia="es-MX"/>
    </w:rPr>
  </w:style>
  <w:style w:type="paragraph" w:styleId="NormalWeb">
    <w:name w:val="Normal (Web)"/>
    <w:basedOn w:val="Normal"/>
    <w:uiPriority w:val="99"/>
    <w:semiHidden/>
    <w:unhideWhenUsed/>
    <w:rsid w:val="00E0325D"/>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4367">
      <w:bodyDiv w:val="1"/>
      <w:marLeft w:val="0"/>
      <w:marRight w:val="0"/>
      <w:marTop w:val="0"/>
      <w:marBottom w:val="0"/>
      <w:divBdr>
        <w:top w:val="none" w:sz="0" w:space="0" w:color="auto"/>
        <w:left w:val="none" w:sz="0" w:space="0" w:color="auto"/>
        <w:bottom w:val="none" w:sz="0" w:space="0" w:color="auto"/>
        <w:right w:val="none" w:sz="0" w:space="0" w:color="auto"/>
      </w:divBdr>
    </w:div>
    <w:div w:id="508526002">
      <w:bodyDiv w:val="1"/>
      <w:marLeft w:val="0"/>
      <w:marRight w:val="0"/>
      <w:marTop w:val="0"/>
      <w:marBottom w:val="0"/>
      <w:divBdr>
        <w:top w:val="none" w:sz="0" w:space="0" w:color="auto"/>
        <w:left w:val="none" w:sz="0" w:space="0" w:color="auto"/>
        <w:bottom w:val="none" w:sz="0" w:space="0" w:color="auto"/>
        <w:right w:val="none" w:sz="0" w:space="0" w:color="auto"/>
      </w:divBdr>
    </w:div>
    <w:div w:id="726031534">
      <w:bodyDiv w:val="1"/>
      <w:marLeft w:val="0"/>
      <w:marRight w:val="0"/>
      <w:marTop w:val="0"/>
      <w:marBottom w:val="0"/>
      <w:divBdr>
        <w:top w:val="none" w:sz="0" w:space="0" w:color="auto"/>
        <w:left w:val="none" w:sz="0" w:space="0" w:color="auto"/>
        <w:bottom w:val="none" w:sz="0" w:space="0" w:color="auto"/>
        <w:right w:val="none" w:sz="0" w:space="0" w:color="auto"/>
      </w:divBdr>
    </w:div>
    <w:div w:id="825508953">
      <w:bodyDiv w:val="1"/>
      <w:marLeft w:val="0"/>
      <w:marRight w:val="0"/>
      <w:marTop w:val="0"/>
      <w:marBottom w:val="0"/>
      <w:divBdr>
        <w:top w:val="none" w:sz="0" w:space="0" w:color="auto"/>
        <w:left w:val="none" w:sz="0" w:space="0" w:color="auto"/>
        <w:bottom w:val="none" w:sz="0" w:space="0" w:color="auto"/>
        <w:right w:val="none" w:sz="0" w:space="0" w:color="auto"/>
      </w:divBdr>
    </w:div>
    <w:div w:id="861551720">
      <w:bodyDiv w:val="1"/>
      <w:marLeft w:val="0"/>
      <w:marRight w:val="0"/>
      <w:marTop w:val="0"/>
      <w:marBottom w:val="0"/>
      <w:divBdr>
        <w:top w:val="none" w:sz="0" w:space="0" w:color="auto"/>
        <w:left w:val="none" w:sz="0" w:space="0" w:color="auto"/>
        <w:bottom w:val="none" w:sz="0" w:space="0" w:color="auto"/>
        <w:right w:val="none" w:sz="0" w:space="0" w:color="auto"/>
      </w:divBdr>
    </w:div>
    <w:div w:id="1086999033">
      <w:bodyDiv w:val="1"/>
      <w:marLeft w:val="0"/>
      <w:marRight w:val="0"/>
      <w:marTop w:val="0"/>
      <w:marBottom w:val="0"/>
      <w:divBdr>
        <w:top w:val="none" w:sz="0" w:space="0" w:color="auto"/>
        <w:left w:val="none" w:sz="0" w:space="0" w:color="auto"/>
        <w:bottom w:val="none" w:sz="0" w:space="0" w:color="auto"/>
        <w:right w:val="none" w:sz="0" w:space="0" w:color="auto"/>
      </w:divBdr>
    </w:div>
    <w:div w:id="1138960746">
      <w:bodyDiv w:val="1"/>
      <w:marLeft w:val="0"/>
      <w:marRight w:val="0"/>
      <w:marTop w:val="0"/>
      <w:marBottom w:val="0"/>
      <w:divBdr>
        <w:top w:val="none" w:sz="0" w:space="0" w:color="auto"/>
        <w:left w:val="none" w:sz="0" w:space="0" w:color="auto"/>
        <w:bottom w:val="none" w:sz="0" w:space="0" w:color="auto"/>
        <w:right w:val="none" w:sz="0" w:space="0" w:color="auto"/>
      </w:divBdr>
    </w:div>
    <w:div w:id="1175920523">
      <w:bodyDiv w:val="1"/>
      <w:marLeft w:val="0"/>
      <w:marRight w:val="0"/>
      <w:marTop w:val="0"/>
      <w:marBottom w:val="0"/>
      <w:divBdr>
        <w:top w:val="none" w:sz="0" w:space="0" w:color="auto"/>
        <w:left w:val="none" w:sz="0" w:space="0" w:color="auto"/>
        <w:bottom w:val="none" w:sz="0" w:space="0" w:color="auto"/>
        <w:right w:val="none" w:sz="0" w:space="0" w:color="auto"/>
      </w:divBdr>
    </w:div>
    <w:div w:id="1786660014">
      <w:bodyDiv w:val="1"/>
      <w:marLeft w:val="0"/>
      <w:marRight w:val="0"/>
      <w:marTop w:val="0"/>
      <w:marBottom w:val="0"/>
      <w:divBdr>
        <w:top w:val="none" w:sz="0" w:space="0" w:color="auto"/>
        <w:left w:val="none" w:sz="0" w:space="0" w:color="auto"/>
        <w:bottom w:val="none" w:sz="0" w:space="0" w:color="auto"/>
        <w:right w:val="none" w:sz="0" w:space="0" w:color="auto"/>
      </w:divBdr>
    </w:div>
    <w:div w:id="1903131585">
      <w:bodyDiv w:val="1"/>
      <w:marLeft w:val="0"/>
      <w:marRight w:val="0"/>
      <w:marTop w:val="0"/>
      <w:marBottom w:val="0"/>
      <w:divBdr>
        <w:top w:val="none" w:sz="0" w:space="0" w:color="auto"/>
        <w:left w:val="none" w:sz="0" w:space="0" w:color="auto"/>
        <w:bottom w:val="none" w:sz="0" w:space="0" w:color="auto"/>
        <w:right w:val="none" w:sz="0" w:space="0" w:color="auto"/>
      </w:divBdr>
    </w:div>
    <w:div w:id="1949702800">
      <w:bodyDiv w:val="1"/>
      <w:marLeft w:val="0"/>
      <w:marRight w:val="0"/>
      <w:marTop w:val="0"/>
      <w:marBottom w:val="0"/>
      <w:divBdr>
        <w:top w:val="none" w:sz="0" w:space="0" w:color="auto"/>
        <w:left w:val="none" w:sz="0" w:space="0" w:color="auto"/>
        <w:bottom w:val="none" w:sz="0" w:space="0" w:color="auto"/>
        <w:right w:val="none" w:sz="0" w:space="0" w:color="auto"/>
      </w:divBdr>
    </w:div>
    <w:div w:id="1994022299">
      <w:bodyDiv w:val="1"/>
      <w:marLeft w:val="0"/>
      <w:marRight w:val="0"/>
      <w:marTop w:val="0"/>
      <w:marBottom w:val="0"/>
      <w:divBdr>
        <w:top w:val="none" w:sz="0" w:space="0" w:color="auto"/>
        <w:left w:val="none" w:sz="0" w:space="0" w:color="auto"/>
        <w:bottom w:val="none" w:sz="0" w:space="0" w:color="auto"/>
        <w:right w:val="none" w:sz="0" w:space="0" w:color="auto"/>
      </w:divBdr>
    </w:div>
    <w:div w:id="202212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12</Pages>
  <Words>2518</Words>
  <Characters>13853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Valentín Rodríguez | Asesores en Tecnología</dc:creator>
  <cp:keywords/>
  <dc:description/>
  <cp:lastModifiedBy>Valentín Rodríguez | Asesores en Tecnología</cp:lastModifiedBy>
  <cp:revision>11</cp:revision>
  <dcterms:created xsi:type="dcterms:W3CDTF">2018-07-27T14:30:00Z</dcterms:created>
  <dcterms:modified xsi:type="dcterms:W3CDTF">2018-07-27T17:50:00Z</dcterms:modified>
</cp:coreProperties>
</file>